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80" w:rsidRPr="00487215" w:rsidRDefault="00313C80" w:rsidP="00313C80">
      <w:pPr>
        <w:widowControl w:val="0"/>
        <w:autoSpaceDE w:val="0"/>
        <w:autoSpaceDN w:val="0"/>
        <w:spacing w:before="94" w:after="0" w:line="240" w:lineRule="auto"/>
        <w:ind w:right="56"/>
        <w:jc w:val="center"/>
        <w:rPr>
          <w:rFonts w:eastAsia="Arial" w:cs="Arial"/>
          <w:b/>
          <w:i/>
          <w:sz w:val="22"/>
        </w:rPr>
      </w:pPr>
      <w:r w:rsidRPr="00487215">
        <w:rPr>
          <w:rFonts w:eastAsia="Arial" w:cs="Arial"/>
          <w:b/>
          <w:i/>
          <w:sz w:val="22"/>
        </w:rPr>
        <w:t>Credit Evaluation Guidelines</w:t>
      </w:r>
    </w:p>
    <w:p w:rsidR="00313C80" w:rsidRPr="00487215" w:rsidRDefault="00313C80" w:rsidP="00313C80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b/>
          <w:i/>
          <w:sz w:val="13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94" w:after="0" w:line="240" w:lineRule="auto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Initial Credit Evaluation</w:t>
      </w:r>
    </w:p>
    <w:p w:rsidR="00313C80" w:rsidRPr="00487215" w:rsidRDefault="00313C80" w:rsidP="00313C80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b/>
          <w:sz w:val="22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ind w:right="1715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Each party will be subject to a complete credit evaluation in order for TVA to determine creditworthiness. In completing the initial credit evaluation, TVA will consider many factors including, but not limited to:</w:t>
      </w:r>
    </w:p>
    <w:p w:rsidR="00313C80" w:rsidRPr="00487215" w:rsidRDefault="00313C80" w:rsidP="00313C80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80"/>
        </w:tabs>
        <w:autoSpaceDE w:val="0"/>
        <w:autoSpaceDN w:val="0"/>
        <w:spacing w:after="0" w:line="252" w:lineRule="exact"/>
        <w:ind w:left="0" w:hanging="261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Financial</w:t>
      </w:r>
      <w:r w:rsidRPr="00487215">
        <w:rPr>
          <w:rFonts w:eastAsia="Arial" w:cs="Arial"/>
          <w:spacing w:val="-1"/>
          <w:sz w:val="22"/>
        </w:rPr>
        <w:t xml:space="preserve"> </w:t>
      </w:r>
      <w:r w:rsidRPr="00487215">
        <w:rPr>
          <w:rFonts w:eastAsia="Arial" w:cs="Arial"/>
          <w:sz w:val="22"/>
        </w:rPr>
        <w:t>Statements:</w:t>
      </w:r>
    </w:p>
    <w:p w:rsidR="00313C80" w:rsidRPr="00487215" w:rsidRDefault="00313C80" w:rsidP="00313C80">
      <w:pPr>
        <w:widowControl w:val="0"/>
        <w:numPr>
          <w:ilvl w:val="1"/>
          <w:numId w:val="1"/>
        </w:numPr>
        <w:tabs>
          <w:tab w:val="left" w:pos="2439"/>
        </w:tabs>
        <w:autoSpaceDE w:val="0"/>
        <w:autoSpaceDN w:val="0"/>
        <w:spacing w:after="0" w:line="240" w:lineRule="auto"/>
        <w:ind w:left="0" w:right="1830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Audited financial statements for the last three (3) preceding fiscal years</w:t>
      </w:r>
      <w:r w:rsidRPr="00487215">
        <w:rPr>
          <w:rFonts w:eastAsia="Arial" w:cs="Arial"/>
          <w:spacing w:val="-34"/>
          <w:sz w:val="22"/>
        </w:rPr>
        <w:t xml:space="preserve"> </w:t>
      </w:r>
      <w:r w:rsidRPr="00487215">
        <w:rPr>
          <w:rFonts w:eastAsia="Arial" w:cs="Arial"/>
          <w:sz w:val="22"/>
        </w:rPr>
        <w:t>that include balance sheets, income statements, statements of cash flows, and notes to the financial</w:t>
      </w:r>
      <w:r w:rsidRPr="00487215">
        <w:rPr>
          <w:rFonts w:eastAsia="Arial" w:cs="Arial"/>
          <w:spacing w:val="-7"/>
          <w:sz w:val="22"/>
        </w:rPr>
        <w:t xml:space="preserve"> </w:t>
      </w:r>
      <w:r w:rsidRPr="00487215">
        <w:rPr>
          <w:rFonts w:eastAsia="Arial" w:cs="Arial"/>
          <w:sz w:val="22"/>
        </w:rPr>
        <w:t>statements.</w:t>
      </w:r>
    </w:p>
    <w:p w:rsidR="00313C80" w:rsidRPr="00487215" w:rsidRDefault="00313C80" w:rsidP="00313C80">
      <w:pPr>
        <w:widowControl w:val="0"/>
        <w:numPr>
          <w:ilvl w:val="1"/>
          <w:numId w:val="1"/>
        </w:numPr>
        <w:tabs>
          <w:tab w:val="left" w:pos="2437"/>
        </w:tabs>
        <w:autoSpaceDE w:val="0"/>
        <w:autoSpaceDN w:val="0"/>
        <w:spacing w:before="1" w:after="0" w:line="252" w:lineRule="exact"/>
        <w:ind w:left="0" w:hanging="258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Interim financial statements for the most recent fiscal</w:t>
      </w:r>
      <w:r w:rsidRPr="00487215">
        <w:rPr>
          <w:rFonts w:eastAsia="Arial" w:cs="Arial"/>
          <w:spacing w:val="-15"/>
          <w:sz w:val="22"/>
        </w:rPr>
        <w:t xml:space="preserve"> </w:t>
      </w:r>
      <w:r w:rsidRPr="00487215">
        <w:rPr>
          <w:rFonts w:eastAsia="Arial" w:cs="Arial"/>
          <w:sz w:val="22"/>
        </w:rPr>
        <w:t>quarter.</w:t>
      </w:r>
    </w:p>
    <w:p w:rsidR="00313C80" w:rsidRPr="00487215" w:rsidRDefault="00313C80" w:rsidP="00313C80">
      <w:pPr>
        <w:widowControl w:val="0"/>
        <w:numPr>
          <w:ilvl w:val="1"/>
          <w:numId w:val="1"/>
        </w:numPr>
        <w:tabs>
          <w:tab w:val="left" w:pos="2425"/>
        </w:tabs>
        <w:autoSpaceDE w:val="0"/>
        <w:autoSpaceDN w:val="0"/>
        <w:spacing w:after="0" w:line="252" w:lineRule="exact"/>
        <w:ind w:left="0" w:hanging="246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If publicly</w:t>
      </w:r>
      <w:r w:rsidRPr="00487215">
        <w:rPr>
          <w:rFonts w:eastAsia="Arial" w:cs="Arial"/>
          <w:spacing w:val="-1"/>
          <w:sz w:val="22"/>
        </w:rPr>
        <w:t xml:space="preserve"> </w:t>
      </w:r>
      <w:r w:rsidRPr="00487215">
        <w:rPr>
          <w:rFonts w:eastAsia="Arial" w:cs="Arial"/>
          <w:sz w:val="22"/>
        </w:rPr>
        <w:t>traded:</w:t>
      </w:r>
    </w:p>
    <w:p w:rsidR="00313C80" w:rsidRPr="00487215" w:rsidRDefault="00313C80" w:rsidP="00313C80">
      <w:pPr>
        <w:widowControl w:val="0"/>
        <w:numPr>
          <w:ilvl w:val="2"/>
          <w:numId w:val="1"/>
        </w:numPr>
        <w:tabs>
          <w:tab w:val="left" w:pos="2725"/>
        </w:tabs>
        <w:autoSpaceDE w:val="0"/>
        <w:autoSpaceDN w:val="0"/>
        <w:spacing w:after="0" w:line="252" w:lineRule="exact"/>
        <w:ind w:left="0" w:hanging="186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Annual report on Form 10-K for the last three (3) preceding fiscal</w:t>
      </w:r>
      <w:r w:rsidRPr="00487215">
        <w:rPr>
          <w:rFonts w:eastAsia="Arial" w:cs="Arial"/>
          <w:spacing w:val="-18"/>
          <w:sz w:val="22"/>
        </w:rPr>
        <w:t xml:space="preserve"> </w:t>
      </w:r>
      <w:r w:rsidRPr="00487215">
        <w:rPr>
          <w:rFonts w:eastAsia="Arial" w:cs="Arial"/>
          <w:sz w:val="22"/>
        </w:rPr>
        <w:t>years</w:t>
      </w:r>
    </w:p>
    <w:p w:rsidR="00313C80" w:rsidRPr="00487215" w:rsidRDefault="00313C80" w:rsidP="00313C80">
      <w:pPr>
        <w:widowControl w:val="0"/>
        <w:numPr>
          <w:ilvl w:val="2"/>
          <w:numId w:val="1"/>
        </w:numPr>
        <w:tabs>
          <w:tab w:val="left" w:pos="2773"/>
        </w:tabs>
        <w:autoSpaceDE w:val="0"/>
        <w:autoSpaceDN w:val="0"/>
        <w:spacing w:before="2" w:after="0" w:line="240" w:lineRule="auto"/>
        <w:ind w:left="0" w:hanging="234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Form 10-Q for the most recent fiscal</w:t>
      </w:r>
      <w:r w:rsidRPr="00487215">
        <w:rPr>
          <w:rFonts w:eastAsia="Arial" w:cs="Arial"/>
          <w:spacing w:val="-15"/>
          <w:sz w:val="22"/>
        </w:rPr>
        <w:t xml:space="preserve"> </w:t>
      </w:r>
      <w:r w:rsidRPr="00487215">
        <w:rPr>
          <w:rFonts w:eastAsia="Arial" w:cs="Arial"/>
          <w:sz w:val="22"/>
        </w:rPr>
        <w:t>period.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Rating Agency Reports (S&amp;P, Moody’s, and Fitch), if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</w:rPr>
        <w:t>available.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Bank Information (name, address, phone number and officer</w:t>
      </w:r>
      <w:r w:rsidRPr="00487215">
        <w:rPr>
          <w:rFonts w:eastAsia="Arial" w:cs="Arial"/>
          <w:spacing w:val="-6"/>
          <w:sz w:val="22"/>
        </w:rPr>
        <w:t xml:space="preserve"> </w:t>
      </w:r>
      <w:r w:rsidRPr="00487215">
        <w:rPr>
          <w:rFonts w:eastAsia="Arial" w:cs="Arial"/>
          <w:sz w:val="22"/>
        </w:rPr>
        <w:t>contact).</w:t>
      </w:r>
    </w:p>
    <w:p w:rsidR="00313C80" w:rsidRPr="00487215" w:rsidRDefault="00313C80" w:rsidP="00313C8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 w:right="2032" w:hanging="27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Credit References (from three (3) sources that include name, address,</w:t>
      </w:r>
      <w:r w:rsidRPr="00487215">
        <w:rPr>
          <w:rFonts w:eastAsia="Arial" w:cs="Arial"/>
          <w:spacing w:val="-34"/>
          <w:sz w:val="22"/>
        </w:rPr>
        <w:t xml:space="preserve"> </w:t>
      </w:r>
      <w:r w:rsidRPr="00487215">
        <w:rPr>
          <w:rFonts w:eastAsia="Arial" w:cs="Arial"/>
          <w:sz w:val="22"/>
        </w:rPr>
        <w:t>phone number and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</w:rPr>
        <w:t>contact).</w:t>
      </w:r>
    </w:p>
    <w:p w:rsidR="00313C80" w:rsidRPr="00487215" w:rsidRDefault="00313C80" w:rsidP="00313C80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Legal name and the state of</w:t>
      </w:r>
      <w:r w:rsidRPr="00487215">
        <w:rPr>
          <w:rFonts w:eastAsia="Arial" w:cs="Arial"/>
          <w:spacing w:val="-4"/>
          <w:sz w:val="22"/>
        </w:rPr>
        <w:t xml:space="preserve"> </w:t>
      </w:r>
      <w:r w:rsidRPr="00487215">
        <w:rPr>
          <w:rFonts w:eastAsia="Arial" w:cs="Arial"/>
          <w:sz w:val="22"/>
        </w:rPr>
        <w:t>incorporation.</w:t>
      </w:r>
    </w:p>
    <w:p w:rsidR="00313C80" w:rsidRPr="00487215" w:rsidRDefault="00313C80" w:rsidP="00313C8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Shareholder ownership schedule (if</w:t>
      </w:r>
      <w:r w:rsidRPr="00487215">
        <w:rPr>
          <w:rFonts w:eastAsia="Arial" w:cs="Arial"/>
          <w:spacing w:val="2"/>
          <w:sz w:val="22"/>
        </w:rPr>
        <w:t xml:space="preserve"> </w:t>
      </w:r>
      <w:r w:rsidRPr="00487215">
        <w:rPr>
          <w:rFonts w:eastAsia="Arial" w:cs="Arial"/>
          <w:sz w:val="22"/>
        </w:rPr>
        <w:t>applicable).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Company</w:t>
      </w:r>
      <w:r w:rsidRPr="00487215">
        <w:rPr>
          <w:rFonts w:eastAsia="Arial" w:cs="Arial"/>
          <w:spacing w:val="-3"/>
          <w:sz w:val="22"/>
        </w:rPr>
        <w:t xml:space="preserve"> </w:t>
      </w:r>
      <w:r w:rsidRPr="00487215">
        <w:rPr>
          <w:rFonts w:eastAsia="Arial" w:cs="Arial"/>
          <w:sz w:val="22"/>
        </w:rPr>
        <w:t>brochure.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numPr>
          <w:ilvl w:val="0"/>
          <w:numId w:val="1"/>
        </w:numPr>
        <w:tabs>
          <w:tab w:val="left" w:pos="2079"/>
        </w:tabs>
        <w:autoSpaceDE w:val="0"/>
        <w:autoSpaceDN w:val="0"/>
        <w:spacing w:before="1" w:after="0" w:line="240" w:lineRule="auto"/>
        <w:ind w:left="0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Complete disclosure of any material litigation, commitments or contingencies,</w:t>
      </w:r>
      <w:r w:rsidRPr="00487215">
        <w:rPr>
          <w:rFonts w:eastAsia="Arial" w:cs="Arial"/>
          <w:spacing w:val="-11"/>
          <w:sz w:val="22"/>
        </w:rPr>
        <w:t xml:space="preserve"> </w:t>
      </w:r>
      <w:r w:rsidRPr="00487215">
        <w:rPr>
          <w:rFonts w:eastAsia="Arial" w:cs="Arial"/>
          <w:sz w:val="22"/>
        </w:rPr>
        <w:t>etc.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  <w:sectPr w:rsidR="00313C80" w:rsidRPr="00487215" w:rsidSect="00487215">
          <w:headerReference w:type="default" r:id="rId5"/>
          <w:footerReference w:type="default" r:id="rId6"/>
          <w:pgSz w:w="12240" w:h="15840"/>
          <w:pgMar w:top="1680" w:right="280" w:bottom="980" w:left="1152" w:header="1444" w:footer="792" w:gutter="0"/>
          <w:cols w:space="720"/>
        </w:sect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89" w:after="0" w:line="240" w:lineRule="auto"/>
        <w:ind w:right="62"/>
        <w:jc w:val="center"/>
        <w:outlineLvl w:val="0"/>
        <w:rPr>
          <w:rFonts w:eastAsia="Arial" w:cs="Arial"/>
          <w:b/>
          <w:bCs/>
          <w:sz w:val="32"/>
          <w:szCs w:val="32"/>
          <w:u w:color="000000"/>
        </w:rPr>
      </w:pPr>
      <w:bookmarkStart w:id="0" w:name="_GoBack"/>
      <w:bookmarkEnd w:id="0"/>
      <w:r w:rsidRPr="00487215">
        <w:rPr>
          <w:rFonts w:eastAsia="Arial" w:cs="Arial"/>
          <w:b/>
          <w:bCs/>
          <w:sz w:val="32"/>
          <w:szCs w:val="32"/>
          <w:u w:color="000000"/>
        </w:rPr>
        <w:t>Credit Release of Information</w:t>
      </w:r>
    </w:p>
    <w:p w:rsidR="00313C80" w:rsidRPr="00487215" w:rsidRDefault="00313C80" w:rsidP="00313C80">
      <w:pPr>
        <w:widowControl w:val="0"/>
        <w:autoSpaceDE w:val="0"/>
        <w:autoSpaceDN w:val="0"/>
        <w:spacing w:before="3" w:after="0" w:line="240" w:lineRule="auto"/>
        <w:rPr>
          <w:rFonts w:eastAsia="Arial" w:cs="Arial"/>
          <w:b/>
          <w:sz w:val="32"/>
        </w:rPr>
      </w:pPr>
    </w:p>
    <w:p w:rsidR="00313C80" w:rsidRPr="00487215" w:rsidRDefault="00313C80" w:rsidP="00313C80">
      <w:pPr>
        <w:widowControl w:val="0"/>
        <w:tabs>
          <w:tab w:val="left" w:pos="4945"/>
        </w:tabs>
        <w:autoSpaceDE w:val="0"/>
        <w:autoSpaceDN w:val="0"/>
        <w:spacing w:after="0" w:line="240" w:lineRule="auto"/>
        <w:ind w:right="1572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I,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  <w:r w:rsidRPr="00487215">
        <w:rPr>
          <w:rFonts w:eastAsia="Arial" w:cs="Arial"/>
          <w:sz w:val="22"/>
        </w:rPr>
        <w:t xml:space="preserve">, do hereby certify that I am engaged in discussions with the </w:t>
      </w:r>
      <w:r w:rsidRPr="00487215">
        <w:rPr>
          <w:rFonts w:eastAsia="Arial" w:cs="Arial"/>
          <w:b/>
          <w:sz w:val="22"/>
        </w:rPr>
        <w:t xml:space="preserve">Tennessee Valley Authority (TVA) </w:t>
      </w:r>
      <w:r w:rsidRPr="00487215">
        <w:rPr>
          <w:rFonts w:eastAsia="Arial" w:cs="Arial"/>
          <w:sz w:val="22"/>
        </w:rPr>
        <w:t>regarding a particular agreement. Further, I do hereby authorize TVA to draw information necessary to complete its review of this proposed transaction, but not limited to a consumer credit</w:t>
      </w:r>
      <w:r w:rsidRPr="00487215">
        <w:rPr>
          <w:rFonts w:eastAsia="Arial" w:cs="Arial"/>
          <w:spacing w:val="-8"/>
          <w:sz w:val="22"/>
        </w:rPr>
        <w:t xml:space="preserve"> </w:t>
      </w:r>
      <w:r w:rsidRPr="00487215">
        <w:rPr>
          <w:rFonts w:eastAsia="Arial" w:cs="Arial"/>
          <w:sz w:val="22"/>
        </w:rPr>
        <w:t>report.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4"/>
        </w:rPr>
      </w:pPr>
    </w:p>
    <w:p w:rsidR="00313C80" w:rsidRPr="00487215" w:rsidRDefault="00313C80" w:rsidP="00313C80">
      <w:pPr>
        <w:widowControl w:val="0"/>
        <w:tabs>
          <w:tab w:val="left" w:pos="5935"/>
          <w:tab w:val="left" w:pos="9592"/>
        </w:tabs>
        <w:autoSpaceDE w:val="0"/>
        <w:autoSpaceDN w:val="0"/>
        <w:spacing w:before="207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Signed: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  <w:r w:rsidRPr="00487215">
        <w:rPr>
          <w:rFonts w:eastAsia="Arial" w:cs="Arial"/>
          <w:sz w:val="22"/>
        </w:rPr>
        <w:t>Social Security/Tax ID</w:t>
      </w:r>
      <w:r w:rsidRPr="00487215">
        <w:rPr>
          <w:rFonts w:eastAsia="Arial" w:cs="Arial"/>
          <w:spacing w:val="-9"/>
          <w:sz w:val="22"/>
        </w:rPr>
        <w:t xml:space="preserve"> </w:t>
      </w:r>
      <w:r w:rsidRPr="00487215">
        <w:rPr>
          <w:rFonts w:eastAsia="Arial" w:cs="Arial"/>
          <w:sz w:val="22"/>
        </w:rPr>
        <w:t>#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9"/>
        </w:rPr>
      </w:pPr>
    </w:p>
    <w:p w:rsidR="00313C80" w:rsidRPr="00487215" w:rsidRDefault="00313C80" w:rsidP="00313C80">
      <w:pPr>
        <w:widowControl w:val="0"/>
        <w:tabs>
          <w:tab w:val="left" w:pos="5837"/>
          <w:tab w:val="left" w:pos="9481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Name: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  <w:r w:rsidRPr="00487215">
        <w:rPr>
          <w:rFonts w:eastAsia="Arial" w:cs="Arial"/>
          <w:sz w:val="22"/>
        </w:rPr>
        <w:t>Date: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7"/>
        </w:rPr>
      </w:pPr>
    </w:p>
    <w:p w:rsidR="00313C80" w:rsidRPr="00487215" w:rsidRDefault="00313C80" w:rsidP="00313C80">
      <w:pPr>
        <w:widowControl w:val="0"/>
        <w:tabs>
          <w:tab w:val="left" w:pos="7073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Home</w:t>
      </w:r>
      <w:r w:rsidRPr="00487215">
        <w:rPr>
          <w:rFonts w:eastAsia="Arial" w:cs="Arial"/>
          <w:spacing w:val="-4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Address: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E2995C" wp14:editId="53221378">
                <wp:simplePos x="0" y="0"/>
                <wp:positionH relativeFrom="page">
                  <wp:posOffset>2115185</wp:posOffset>
                </wp:positionH>
                <wp:positionV relativeFrom="paragraph">
                  <wp:posOffset>169545</wp:posOffset>
                </wp:positionV>
                <wp:extent cx="2563495" cy="1270"/>
                <wp:effectExtent l="0" t="0" r="0" b="0"/>
                <wp:wrapTopAndBottom/>
                <wp:docPr id="150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3331 3331"/>
                            <a:gd name="T1" fmla="*/ T0 w 4037"/>
                            <a:gd name="T2" fmla="+- 0 7368 3331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EC5B" id="Freeform 145" o:spid="_x0000_s1026" style="position:absolute;margin-left:166.55pt;margin-top:13.35pt;width:20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HM+gIAAI8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" path="m,l4037,e" filled="f" strokeweight=".24536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51D382" wp14:editId="272C182A">
                <wp:simplePos x="0" y="0"/>
                <wp:positionH relativeFrom="page">
                  <wp:posOffset>2115185</wp:posOffset>
                </wp:positionH>
                <wp:positionV relativeFrom="paragraph">
                  <wp:posOffset>151130</wp:posOffset>
                </wp:positionV>
                <wp:extent cx="2563495" cy="1270"/>
                <wp:effectExtent l="0" t="0" r="0" b="0"/>
                <wp:wrapTopAndBottom/>
                <wp:docPr id="14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3331 3331"/>
                            <a:gd name="T1" fmla="*/ T0 w 4037"/>
                            <a:gd name="T2" fmla="+- 0 7368 3331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819D" id="Freeform 144" o:spid="_x0000_s1026" style="position:absolute;margin-left:166.55pt;margin-top:11.9pt;width:20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Qn+gIAAI8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" path="m,l4037,e" filled="f" strokeweight=".24536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5" w:after="0" w:line="240" w:lineRule="auto"/>
        <w:rPr>
          <w:rFonts w:eastAsia="Arial" w:cs="Arial"/>
          <w:sz w:val="10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A7D959" wp14:editId="7F4A2037">
                <wp:simplePos x="0" y="0"/>
                <wp:positionH relativeFrom="page">
                  <wp:posOffset>1124585</wp:posOffset>
                </wp:positionH>
                <wp:positionV relativeFrom="paragraph">
                  <wp:posOffset>100965</wp:posOffset>
                </wp:positionV>
                <wp:extent cx="5523230" cy="18415"/>
                <wp:effectExtent l="0" t="0" r="0" b="0"/>
                <wp:wrapTopAndBottom/>
                <wp:docPr id="14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6F43" id="Rectangle 143" o:spid="_x0000_s1026" style="position:absolute;margin-left:88.55pt;margin-top:7.95pt;width:43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3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Bank Reference:</w:t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313C80" w:rsidRPr="00487215" w:rsidRDefault="00313C80" w:rsidP="00313C80">
      <w:pPr>
        <w:widowControl w:val="0"/>
        <w:tabs>
          <w:tab w:val="left" w:pos="9507"/>
        </w:tabs>
        <w:autoSpaceDE w:val="0"/>
        <w:autoSpaceDN w:val="0"/>
        <w:spacing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Name: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5"/>
        </w:rPr>
      </w:pPr>
    </w:p>
    <w:p w:rsidR="00313C80" w:rsidRPr="00487215" w:rsidRDefault="00313C80" w:rsidP="00313C80">
      <w:pPr>
        <w:widowControl w:val="0"/>
        <w:tabs>
          <w:tab w:val="left" w:pos="9483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Address: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6"/>
        </w:rPr>
      </w:pPr>
    </w:p>
    <w:p w:rsidR="00313C80" w:rsidRPr="00487215" w:rsidRDefault="00313C80" w:rsidP="00313C80">
      <w:pPr>
        <w:widowControl w:val="0"/>
        <w:tabs>
          <w:tab w:val="left" w:pos="9557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Phone:</w:t>
      </w:r>
      <w:r w:rsidRPr="00487215">
        <w:rPr>
          <w:rFonts w:eastAsia="Arial" w:cs="Arial"/>
          <w:spacing w:val="2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313C80" w:rsidRPr="00487215" w:rsidRDefault="00313C80" w:rsidP="00313C8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313C80" w:rsidRPr="00487215" w:rsidRDefault="00313C80" w:rsidP="00313C80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15"/>
        </w:rPr>
      </w:pPr>
    </w:p>
    <w:p w:rsidR="00313C80" w:rsidRPr="00487215" w:rsidRDefault="00313C80" w:rsidP="00313C80">
      <w:pPr>
        <w:widowControl w:val="0"/>
        <w:tabs>
          <w:tab w:val="left" w:pos="7949"/>
        </w:tabs>
        <w:autoSpaceDE w:val="0"/>
        <w:autoSpaceDN w:val="0"/>
        <w:spacing w:before="93" w:after="0" w:line="240" w:lineRule="auto"/>
        <w:ind w:right="62"/>
        <w:jc w:val="center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Officer</w:t>
      </w:r>
      <w:r w:rsidRPr="00487215">
        <w:rPr>
          <w:rFonts w:eastAsia="Arial" w:cs="Arial"/>
          <w:spacing w:val="-5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Contact: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AB6DBF" w:rsidRPr="00487215" w:rsidRDefault="00AB6DBF" w:rsidP="00313C80">
      <w:pPr>
        <w:widowControl w:val="0"/>
        <w:autoSpaceDE w:val="0"/>
        <w:autoSpaceDN w:val="0"/>
        <w:spacing w:before="7" w:after="0" w:line="240" w:lineRule="auto"/>
        <w:ind w:left="7920"/>
        <w:rPr>
          <w:rFonts w:eastAsia="Arial" w:cs="Arial"/>
          <w:sz w:val="22"/>
        </w:rPr>
      </w:pPr>
    </w:p>
    <w:sectPr w:rsidR="00AB6DBF" w:rsidRPr="0048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313C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CEB7" wp14:editId="5E614887">
              <wp:simplePos x="0" y="0"/>
              <wp:positionH relativeFrom="page">
                <wp:posOffset>6506210</wp:posOffset>
              </wp:positionH>
              <wp:positionV relativeFrom="page">
                <wp:posOffset>9415780</wp:posOffset>
              </wp:positionV>
              <wp:extent cx="161290" cy="196215"/>
              <wp:effectExtent l="0" t="0" r="0" b="0"/>
              <wp:wrapNone/>
              <wp:docPr id="2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313C80">
                          <w:pPr>
                            <w:spacing w:before="1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CEB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12.3pt;margin-top:741.4pt;width:12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f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" filled="f" stroked="f">
              <v:textbox inset="0,0,0,0">
                <w:txbxContent>
                  <w:p w:rsidR="002D153B" w:rsidRDefault="00313C80">
                    <w:pPr>
                      <w:spacing w:before="1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B" w:rsidRDefault="00313C8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BFFB6" wp14:editId="3ACD96E6">
              <wp:simplePos x="0" y="0"/>
              <wp:positionH relativeFrom="page">
                <wp:posOffset>5281930</wp:posOffset>
              </wp:positionH>
              <wp:positionV relativeFrom="page">
                <wp:posOffset>904240</wp:posOffset>
              </wp:positionV>
              <wp:extent cx="1360805" cy="182245"/>
              <wp:effectExtent l="0" t="0" r="0" b="0"/>
              <wp:wrapNone/>
              <wp:docPr id="20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53B" w:rsidRDefault="00313C80">
                          <w:pPr>
                            <w:pStyle w:val="BodyText"/>
                            <w:spacing w:before="13"/>
                          </w:pPr>
                          <w:r>
                            <w:t>PROPOSAL FORM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BFFB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15.9pt;margin-top:71.2pt;width:107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jQrg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" filled="f" stroked="f">
              <v:textbox inset="0,0,0,0">
                <w:txbxContent>
                  <w:p w:rsidR="002D153B" w:rsidRDefault="00313C80">
                    <w:pPr>
                      <w:pStyle w:val="BodyText"/>
                      <w:spacing w:before="13"/>
                    </w:pPr>
                    <w:r>
                      <w:t>PROPOSAL FORM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2"/>
    <w:multiLevelType w:val="hybridMultilevel"/>
    <w:tmpl w:val="CFE2A626"/>
    <w:lvl w:ilvl="0" w:tplc="9258D0E8">
      <w:start w:val="1"/>
      <w:numFmt w:val="decimal"/>
      <w:lvlText w:val="%1)"/>
      <w:lvlJc w:val="left"/>
      <w:pPr>
        <w:ind w:left="207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A465F74">
      <w:start w:val="1"/>
      <w:numFmt w:val="lowerLetter"/>
      <w:lvlText w:val="%2)"/>
      <w:lvlJc w:val="left"/>
      <w:pPr>
        <w:ind w:left="2539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5F26B520">
      <w:start w:val="1"/>
      <w:numFmt w:val="lowerRoman"/>
      <w:lvlText w:val="%3)"/>
      <w:lvlJc w:val="left"/>
      <w:pPr>
        <w:ind w:left="2724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342F772">
      <w:numFmt w:val="bullet"/>
      <w:lvlText w:val="•"/>
      <w:lvlJc w:val="left"/>
      <w:pPr>
        <w:ind w:left="3832" w:hanging="185"/>
      </w:pPr>
      <w:rPr>
        <w:rFonts w:hint="default"/>
        <w:lang w:val="en-US" w:eastAsia="en-US" w:bidi="ar-SA"/>
      </w:rPr>
    </w:lvl>
    <w:lvl w:ilvl="4" w:tplc="57B649B4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5" w:tplc="E132F5A0">
      <w:numFmt w:val="bullet"/>
      <w:lvlText w:val="•"/>
      <w:lvlJc w:val="left"/>
      <w:pPr>
        <w:ind w:left="6057" w:hanging="185"/>
      </w:pPr>
      <w:rPr>
        <w:rFonts w:hint="default"/>
        <w:lang w:val="en-US" w:eastAsia="en-US" w:bidi="ar-SA"/>
      </w:rPr>
    </w:lvl>
    <w:lvl w:ilvl="6" w:tplc="AD203BA4">
      <w:numFmt w:val="bullet"/>
      <w:lvlText w:val="•"/>
      <w:lvlJc w:val="left"/>
      <w:pPr>
        <w:ind w:left="7170" w:hanging="185"/>
      </w:pPr>
      <w:rPr>
        <w:rFonts w:hint="default"/>
        <w:lang w:val="en-US" w:eastAsia="en-US" w:bidi="ar-SA"/>
      </w:rPr>
    </w:lvl>
    <w:lvl w:ilvl="7" w:tplc="687E1E6C">
      <w:numFmt w:val="bullet"/>
      <w:lvlText w:val="•"/>
      <w:lvlJc w:val="left"/>
      <w:pPr>
        <w:ind w:left="8282" w:hanging="185"/>
      </w:pPr>
      <w:rPr>
        <w:rFonts w:hint="default"/>
        <w:lang w:val="en-US" w:eastAsia="en-US" w:bidi="ar-SA"/>
      </w:rPr>
    </w:lvl>
    <w:lvl w:ilvl="8" w:tplc="973C88A2">
      <w:numFmt w:val="bullet"/>
      <w:lvlText w:val="•"/>
      <w:lvlJc w:val="left"/>
      <w:pPr>
        <w:ind w:left="9395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313C80"/>
    <w:rsid w:val="006B6B6B"/>
    <w:rsid w:val="00905699"/>
    <w:rsid w:val="00A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C80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3C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1358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2021-04-14T19:42:00Z</dcterms:created>
  <dcterms:modified xsi:type="dcterms:W3CDTF">2021-04-14T19:42:00Z</dcterms:modified>
</cp:coreProperties>
</file>